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Normal"/>
        <w:spacing w:after="240"/>
        <w:ind w:firstLine="539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Информация о порядке выполнения технологических, технических</w:t>
        <w:br w:type="textWrapping" w:clear="all"/>
        <w:t xml:space="preserve">и других мероприятий, связанных с подключением к централизованной системе </w:t>
      </w:r>
      <w:r>
        <w:rPr>
          <w:b/>
          <w:color w:val="000000"/>
          <w:sz w:val="24"/>
          <w:szCs w:val="24"/>
        </w:rPr>
        <w:t xml:space="preserve">холодного водоснабжения </w:t>
      </w:r>
      <w:r>
        <w:rPr>
          <w:b/>
          <w:color w:val="000000"/>
          <w:sz w:val="24"/>
          <w:szCs w:val="24"/>
        </w:rPr>
      </w:r>
    </w:p>
    <w:p>
      <w:pPr>
        <w:pStyle w:val="Normal"/>
        <w:ind w:firstLine="539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1</w:t>
      </w:r>
      <w:r>
        <w:rPr>
          <w:b/>
          <w:color w:val="000000"/>
          <w:sz w:val="24"/>
          <w:szCs w:val="24"/>
        </w:rPr>
        <w:t xml:space="preserve">) </w:t>
      </w:r>
      <w:r>
        <w:rPr>
          <w:b/>
          <w:color w:val="000000"/>
          <w:sz w:val="24"/>
          <w:szCs w:val="24"/>
        </w:rPr>
        <w:t xml:space="preserve">форма запроса</w:t>
      </w:r>
      <w:r>
        <w:rPr>
          <w:b/>
          <w:color w:val="000000"/>
          <w:sz w:val="24"/>
          <w:szCs w:val="24"/>
        </w:rPr>
        <w:t xml:space="preserve"> на получение технических условий</w:t>
      </w:r>
      <w:r>
        <w:rPr>
          <w:b/>
          <w:color w:val="000000"/>
          <w:sz w:val="24"/>
          <w:szCs w:val="24"/>
        </w:rPr>
        <w:t xml:space="preserve"> (т</w:t>
      </w:r>
      <w:r>
        <w:rPr>
          <w:b/>
          <w:color w:val="000000"/>
          <w:sz w:val="24"/>
          <w:szCs w:val="24"/>
        </w:rPr>
        <w:t xml:space="preserve">ехнические условия выдаются в </w:t>
      </w:r>
      <w:r>
        <w:rPr>
          <w:b/>
          <w:color w:val="000000"/>
          <w:sz w:val="24"/>
          <w:szCs w:val="24"/>
        </w:rPr>
        <w:t xml:space="preserve">случаях</w:t>
      </w:r>
      <w:r>
        <w:rPr>
          <w:b/>
          <w:color w:val="000000"/>
          <w:sz w:val="24"/>
          <w:szCs w:val="24"/>
        </w:rPr>
        <w:t xml:space="preserve"> необходимости выполнения заявителем (застройщиком) проектных работ, технико-экономических расчетов и т.п. и при отсутствии намерений на момент обращения заключения договора о подключении;</w:t>
      </w:r>
      <w:r>
        <w:rPr>
          <w:b/>
          <w:color w:val="000000"/>
          <w:sz w:val="24"/>
          <w:szCs w:val="24"/>
        </w:rPr>
        <w:t xml:space="preserve"> а также </w:t>
      </w:r>
      <w:r>
        <w:rPr>
          <w:b/>
          <w:color w:val="000000"/>
          <w:sz w:val="24"/>
          <w:szCs w:val="24"/>
        </w:rPr>
        <w:t xml:space="preserve">по запросу органов власти муниципального образования (населенного пункта, поселения) для определения возможности организации теплоснабжения на </w:t>
      </w:r>
      <w:r>
        <w:rPr>
          <w:b/>
          <w:color w:val="000000"/>
          <w:sz w:val="24"/>
          <w:szCs w:val="24"/>
        </w:rPr>
        <w:t xml:space="preserve">запрашиваемом земельном участке).</w:t>
      </w:r>
      <w:r>
        <w:rPr>
          <w:b/>
          <w:color w:val="000000"/>
          <w:sz w:val="24"/>
          <w:szCs w:val="24"/>
        </w:rPr>
      </w:r>
    </w:p>
    <w:p>
      <w:pPr>
        <w:pStyle w:val="Normal"/>
        <w:widowControl/>
        <w:rPr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  <w:r>
        <w:rPr>
          <w:sz w:val="24"/>
          <w:szCs w:val="24"/>
        </w:rPr>
        <w:t xml:space="preserve">Директору филиала</w:t>
      </w:r>
    </w:p>
    <w:p>
      <w:pPr>
        <w:pStyle w:val="Normal"/>
        <w:widowControl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Нерюнгринская ГРЭС АО «ДГК»</w:t>
      </w:r>
    </w:p>
    <w:p>
      <w:pPr>
        <w:pStyle w:val="Normal"/>
        <w:widowControl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А. А. Старцеву</w:t>
      </w:r>
    </w:p>
    <w:p>
      <w:pPr>
        <w:pStyle w:val="Normal"/>
        <w:widowControl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З А П Р О С </w:t>
      </w:r>
    </w:p>
    <w:p>
      <w:pPr>
        <w:pStyle w:val="Normal"/>
        <w:widowControl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на получение технических условий </w:t>
      </w:r>
    </w:p>
    <w:p>
      <w:pPr>
        <w:pStyle w:val="Normal"/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_____________________________________________________________________________</w:t>
      </w:r>
    </w:p>
    <w:p>
      <w:pPr>
        <w:pStyle w:val="Normal"/>
        <w:widowControl/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_____________________________________________________________________________</w:t>
      </w:r>
    </w:p>
    <w:p>
      <w:pPr>
        <w:pStyle w:val="Normal"/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_____________________________________________________________________________</w:t>
      </w:r>
    </w:p>
    <w:p>
      <w:pPr>
        <w:pStyle w:val="Normal"/>
        <w:widowControl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(полное наименование, местонахождение и реквизиты юридического лица; электронный адрес, Ф.И.О., паспортные данные, прописка физического лица - Заявителя)</w:t>
      </w:r>
    </w:p>
    <w:p>
      <w:pPr>
        <w:pStyle w:val="Normal"/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прошу выдать технические условия на  водоснабжение и водоотведение/информацию о плате за технологическое присоединение проектируемого, реконструируемого, строящегося, существующего (нужное подчеркнуть) объекта капитального строительства:</w:t>
      </w:r>
    </w:p>
    <w:p>
      <w:pPr>
        <w:pStyle w:val="Normal"/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_____________________________________________________________________________,   </w:t>
      </w:r>
    </w:p>
    <w:p>
      <w:pPr>
        <w:pStyle w:val="Normal"/>
        <w:widowControl/>
        <w:jc w:val="center"/>
        <w:rPr>
          <w:sz w:val="24"/>
          <w:szCs w:val="24"/>
        </w:rPr>
      </w:pPr>
      <w:r>
        <w:rPr>
          <w:i/>
          <w:sz w:val="24"/>
          <w:szCs w:val="24"/>
        </w:rPr>
        <w:t xml:space="preserve">(наименование</w:t>
      </w:r>
      <w:r>
        <w:t xml:space="preserve"> </w:t>
      </w:r>
      <w:r>
        <w:rPr>
          <w:i/>
          <w:sz w:val="24"/>
          <w:szCs w:val="24"/>
        </w:rPr>
        <w:t xml:space="preserve">объекта)</w:t>
      </w:r>
      <w:r>
        <w:t xml:space="preserve"> </w:t>
      </w:r>
      <w:r>
        <w:rPr>
          <w:sz w:val="24"/>
          <w:szCs w:val="24"/>
        </w:rPr>
      </w:r>
    </w:p>
    <w:p>
      <w:pPr>
        <w:pStyle w:val="Normal"/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расположенного по адресу: _____________________________________________________</w:t>
      </w:r>
    </w:p>
    <w:p>
      <w:pPr>
        <w:pStyle w:val="Normal"/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_____________________________________________________________________________</w:t>
      </w:r>
    </w:p>
    <w:p>
      <w:pPr>
        <w:pStyle w:val="Normal"/>
        <w:widowControl/>
        <w:jc w:val="center"/>
        <w:rPr>
          <w:sz w:val="24"/>
          <w:szCs w:val="24"/>
        </w:rPr>
      </w:pPr>
      <w:r>
        <w:rPr>
          <w:i/>
          <w:sz w:val="24"/>
          <w:szCs w:val="24"/>
        </w:rPr>
        <w:t xml:space="preserve">(адрес и местонахождения объекта, отдельных зданий, сооружений, помещений в составе объекта)</w:t>
      </w:r>
      <w:r>
        <w:rPr>
          <w:sz w:val="24"/>
          <w:szCs w:val="24"/>
        </w:rPr>
      </w:r>
    </w:p>
    <w:p>
      <w:pPr>
        <w:pStyle w:val="Normal"/>
        <w:widowControl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/>
        <w:rPr>
          <w:sz w:val="24"/>
          <w:szCs w:val="24"/>
        </w:rPr>
      </w:pPr>
      <w:r>
        <w:rPr>
          <w:sz w:val="24"/>
          <w:szCs w:val="24"/>
        </w:rPr>
        <w:t xml:space="preserve">Максимум холодного водопотребления  _______ м</w:t>
      </w:r>
      <w:r>
        <w:rPr>
          <w:sz w:val="24"/>
          <w:szCs w:val="24"/>
          <w:vertAlign w:val="superscript"/>
        </w:rPr>
        <w:t xml:space="preserve">3</w:t>
      </w:r>
      <w:r>
        <w:rPr>
          <w:sz w:val="24"/>
          <w:szCs w:val="24"/>
        </w:rPr>
        <w:t xml:space="preserve">/ч, в том числе:</w:t>
      </w:r>
    </w:p>
    <w:p>
      <w:pPr>
        <w:pStyle w:val="Normal"/>
        <w:widowControl/>
        <w:rPr>
          <w:sz w:val="24"/>
          <w:szCs w:val="24"/>
        </w:rPr>
      </w:pPr>
      <w:r>
        <w:rPr>
          <w:sz w:val="24"/>
          <w:szCs w:val="24"/>
        </w:rPr>
        <w:t xml:space="preserve">-хоз.-питьевые нужды                                _______ м</w:t>
      </w:r>
      <w:r>
        <w:rPr>
          <w:sz w:val="24"/>
          <w:szCs w:val="24"/>
          <w:vertAlign w:val="superscript"/>
        </w:rPr>
        <w:t xml:space="preserve">3</w:t>
      </w:r>
      <w:r>
        <w:rPr>
          <w:sz w:val="24"/>
          <w:szCs w:val="24"/>
        </w:rPr>
        <w:t xml:space="preserve">/ч,</w:t>
      </w:r>
    </w:p>
    <w:p>
      <w:pPr>
        <w:pStyle w:val="Normal"/>
        <w:widowControl/>
        <w:rPr>
          <w:sz w:val="24"/>
          <w:szCs w:val="24"/>
        </w:rPr>
      </w:pPr>
      <w:r>
        <w:rPr>
          <w:sz w:val="24"/>
          <w:szCs w:val="24"/>
        </w:rPr>
        <w:t xml:space="preserve">-нужды ГВС                                                _______ м</w:t>
      </w:r>
      <w:r>
        <w:rPr>
          <w:sz w:val="24"/>
          <w:szCs w:val="24"/>
          <w:vertAlign w:val="superscript"/>
        </w:rPr>
        <w:t xml:space="preserve">3</w:t>
      </w:r>
      <w:r>
        <w:rPr>
          <w:sz w:val="24"/>
          <w:szCs w:val="24"/>
        </w:rPr>
        <w:t xml:space="preserve">/ч,</w:t>
      </w:r>
    </w:p>
    <w:p>
      <w:pPr>
        <w:pStyle w:val="Normal"/>
        <w:widowControl/>
        <w:rPr>
          <w:sz w:val="24"/>
          <w:szCs w:val="24"/>
        </w:rPr>
      </w:pPr>
      <w:r>
        <w:rPr>
          <w:sz w:val="24"/>
          <w:szCs w:val="24"/>
        </w:rPr>
        <w:t xml:space="preserve">-нужды пожаротушения                            _______ м</w:t>
      </w:r>
      <w:r>
        <w:rPr>
          <w:sz w:val="24"/>
          <w:szCs w:val="24"/>
          <w:vertAlign w:val="superscript"/>
        </w:rPr>
        <w:t xml:space="preserve">3</w:t>
      </w:r>
      <w:r>
        <w:rPr>
          <w:sz w:val="24"/>
          <w:szCs w:val="24"/>
        </w:rPr>
        <w:t xml:space="preserve">/ч.</w:t>
      </w:r>
    </w:p>
    <w:p>
      <w:pPr>
        <w:pStyle w:val="Normal"/>
        <w:widowControl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/>
        <w:rPr>
          <w:sz w:val="24"/>
          <w:szCs w:val="24"/>
        </w:rPr>
      </w:pPr>
      <w:r>
        <w:rPr>
          <w:sz w:val="24"/>
          <w:szCs w:val="24"/>
        </w:rPr>
        <w:t xml:space="preserve">Максимум водоотведения                         _______ м</w:t>
      </w:r>
      <w:r>
        <w:rPr>
          <w:sz w:val="24"/>
          <w:szCs w:val="24"/>
          <w:vertAlign w:val="superscript"/>
        </w:rPr>
        <w:t xml:space="preserve">3</w:t>
      </w:r>
      <w:r>
        <w:rPr>
          <w:sz w:val="24"/>
          <w:szCs w:val="24"/>
        </w:rPr>
        <w:t xml:space="preserve">/ч.</w:t>
      </w:r>
    </w:p>
    <w:p>
      <w:pPr>
        <w:pStyle w:val="Normal"/>
        <w:widowControl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/>
        <w:rPr>
          <w:sz w:val="24"/>
          <w:szCs w:val="24"/>
        </w:rPr>
      </w:pPr>
      <w:r>
        <w:rPr>
          <w:sz w:val="24"/>
          <w:szCs w:val="24"/>
        </w:rPr>
        <w:t xml:space="preserve">Планируемые сроки ввода в эксплуатацию подключаемого объекта (при поэтапном подключении нагрузки указывается сроки ввода очередей (этапов)): ____________________________________________________________________</w:t>
      </w:r>
    </w:p>
    <w:p>
      <w:pPr>
        <w:pStyle w:val="Normal"/>
        <w:widowControl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/>
        <w:rPr>
          <w:sz w:val="24"/>
          <w:szCs w:val="24"/>
        </w:rPr>
      </w:pPr>
      <w:r>
        <w:rPr>
          <w:sz w:val="24"/>
          <w:szCs w:val="24"/>
        </w:rPr>
        <w:t xml:space="preserve">Приложения к запросу:</w:t>
      </w:r>
    </w:p>
    <w:p>
      <w:pPr>
        <w:pStyle w:val="Normal"/>
        <w:widowControl/>
        <w:numPr>
          <w:numId w:val="3"/>
          <w:ilvl w:val="0"/>
        </w:num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Нотариально заверенные копии учредительных документов;</w:t>
      </w:r>
    </w:p>
    <w:p>
      <w:pPr>
        <w:pStyle w:val="Normal"/>
        <w:widowControl/>
        <w:numPr>
          <w:numId w:val="3"/>
          <w:ilvl w:val="0"/>
        </w:num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Документы, подтверждающие полномочия лица, подписавшего запрос;</w:t>
      </w:r>
    </w:p>
    <w:p>
      <w:pPr>
        <w:pStyle w:val="Normal"/>
        <w:widowControl/>
        <w:numPr>
          <w:numId w:val="3"/>
          <w:ilvl w:val="0"/>
        </w:num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Правоустанавливающие документы на земельный участок (для правообладателя земельного участка);</w:t>
      </w:r>
    </w:p>
    <w:p>
      <w:pPr>
        <w:pStyle w:val="Normal"/>
        <w:widowControl/>
        <w:numPr>
          <w:numId w:val="3"/>
          <w:ilvl w:val="0"/>
        </w:num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Информация о границах земельного участка, на котором планируется осуществить строительство объекта капитального строительства или на котором расположен реконструируемый объект капитального строительства;</w:t>
      </w:r>
    </w:p>
    <w:p>
      <w:pPr>
        <w:pStyle w:val="Normal"/>
        <w:widowControl/>
        <w:numPr>
          <w:numId w:val="3"/>
          <w:ilvl w:val="0"/>
        </w:num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Информация о разрешенном использовании земельного участка;</w:t>
      </w:r>
    </w:p>
    <w:p>
      <w:pPr>
        <w:pStyle w:val="Normal"/>
        <w:widowControl/>
        <w:numPr>
          <w:numId w:val="3"/>
          <w:ilvl w:val="0"/>
        </w:num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Информация о предельных параметрах разрешенного строительства (реконструкции) объектов капитального строительства, соответствующих данному земельному участку.</w:t>
      </w:r>
    </w:p>
    <w:p>
      <w:pPr>
        <w:pStyle w:val="Normal"/>
        <w:widowControl/>
      </w:pPr>
    </w:p>
    <w:p>
      <w:pPr>
        <w:pStyle w:val="Normal"/>
        <w:widowControl/>
        <w:rPr>
          <w:sz w:val="28"/>
          <w:szCs w:val="28"/>
        </w:rPr>
      </w:pPr>
      <w:r>
        <w:rPr>
          <w:sz w:val="24"/>
          <w:szCs w:val="24"/>
        </w:rPr>
        <w:t xml:space="preserve">Директор</w:t>
      </w:r>
      <w:r>
        <w:rPr>
          <w:sz w:val="28"/>
          <w:szCs w:val="28"/>
        </w:rPr>
        <w:t xml:space="preserve">_________________________               ___________________________</w:t>
      </w:r>
    </w:p>
    <w:p>
      <w:pPr>
        <w:pStyle w:val="Normal"/>
        <w:widowControl/>
      </w:pPr>
      <w:r>
        <w:rPr>
          <w:i/>
        </w:rPr>
        <w:t xml:space="preserve">                             (наименование организации)                                                   (подпись, инициалы)</w:t>
      </w:r>
    </w:p>
    <w:p>
      <w:pPr>
        <w:pStyle w:val="Normal"/>
        <w:widowControl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tabs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               ___________________________</w:t>
      </w:r>
    </w:p>
    <w:p>
      <w:pPr>
        <w:pStyle w:val="Normal"/>
        <w:widowControl/>
        <w:tabs>
          <w:tab w:val="left" w:pos="6510" w:leader="none"/>
        </w:tabs>
      </w:pPr>
      <w:r>
        <w:rPr>
          <w:i/>
        </w:rPr>
        <w:t xml:space="preserve">                         (ФИО исполнителя)</w:t>
        <w:tab/>
        <w:t xml:space="preserve">       (дата)   </w:t>
      </w:r>
    </w:p>
    <w:p>
      <w:pPr>
        <w:pStyle w:val="Normal"/>
        <w:widowControl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               </w:t>
      </w:r>
    </w:p>
    <w:p>
      <w:pPr>
        <w:pStyle w:val="Normal"/>
        <w:widowControl/>
      </w:pPr>
      <w:r>
        <w:rPr>
          <w:i/>
        </w:rPr>
        <w:t xml:space="preserve">                     (контактный телефон)</w:t>
      </w:r>
      <w:r>
        <w:t xml:space="preserve">                                                                            </w:t>
      </w:r>
      <w:r>
        <w:rPr>
          <w:sz w:val="28"/>
          <w:szCs w:val="28"/>
        </w:rPr>
        <w:t xml:space="preserve">М.П.</w:t>
      </w:r>
    </w:p>
    <w:p>
      <w:pPr>
        <w:pStyle w:val="Normal"/>
        <w:ind w:firstLine="5304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</w:r>
    </w:p>
    <w:p>
      <w:pPr>
        <w:pStyle w:val="Normal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2</w:t>
      </w:r>
      <w:r>
        <w:rPr>
          <w:b/>
          <w:color w:val="000000"/>
          <w:sz w:val="24"/>
          <w:szCs w:val="24"/>
        </w:rPr>
        <w:t xml:space="preserve">) </w:t>
      </w:r>
      <w:r>
        <w:rPr>
          <w:b/>
          <w:color w:val="000000"/>
          <w:sz w:val="24"/>
          <w:szCs w:val="24"/>
        </w:rPr>
        <w:t xml:space="preserve">форма заявления </w:t>
      </w:r>
      <w:r>
        <w:rPr>
          <w:b/>
          <w:color w:val="000000"/>
          <w:sz w:val="24"/>
          <w:szCs w:val="24"/>
        </w:rPr>
        <w:t xml:space="preserve">на подключение к сетям и с</w:t>
      </w:r>
      <w:r>
        <w:rPr>
          <w:b/>
          <w:color w:val="000000"/>
          <w:sz w:val="24"/>
          <w:szCs w:val="24"/>
        </w:rPr>
        <w:t xml:space="preserve">истемам холодного водоснабжения </w:t>
      </w:r>
      <w:r>
        <w:rPr>
          <w:b/>
          <w:color w:val="000000"/>
          <w:sz w:val="24"/>
          <w:szCs w:val="24"/>
        </w:rPr>
        <w:t xml:space="preserve">филиала «НГРЭС» АО «ДГК»</w:t>
      </w:r>
    </w:p>
    <w:p>
      <w:pPr>
        <w:pStyle w:val="Normal"/>
        <w:ind w:firstLine="530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Директору</w:t>
      </w:r>
    </w:p>
    <w:p>
      <w:pPr>
        <w:pStyle w:val="Normal"/>
        <w:ind w:firstLine="530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филиала «НГРЭС» АО «ДГК» </w:t>
      </w:r>
    </w:p>
    <w:p>
      <w:pPr>
        <w:pStyle w:val="Heading4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А.А. Старцеву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4"/>
        <w:rPr>
          <w:sz w:val="24"/>
          <w:szCs w:val="24"/>
        </w:rPr>
      </w:pPr>
      <w:r>
        <w:rPr>
          <w:sz w:val="24"/>
          <w:szCs w:val="24"/>
        </w:rPr>
        <w:t xml:space="preserve">Заявление</w:t>
      </w:r>
    </w:p>
    <w:p>
      <w:pPr>
        <w:pStyle w:val="Heading4"/>
        <w:rPr>
          <w:sz w:val="24"/>
          <w:szCs w:val="24"/>
        </w:rPr>
      </w:pPr>
      <w:r>
        <w:rPr>
          <w:sz w:val="24"/>
          <w:szCs w:val="24"/>
        </w:rPr>
        <w:t xml:space="preserve">на подключение к сетям и системам холодного водоснабжения </w:t>
      </w:r>
    </w:p>
    <w:p>
      <w:pPr>
        <w:pStyle w:val="Heading4"/>
        <w:rPr>
          <w:sz w:val="24"/>
          <w:szCs w:val="24"/>
        </w:rPr>
      </w:pPr>
      <w:r>
        <w:rPr>
          <w:sz w:val="24"/>
          <w:szCs w:val="24"/>
        </w:rPr>
        <w:t xml:space="preserve">филиала «НГРЭС» АО «ДГК»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 целью получения условий на подключение к сетям и системам холодного водоснабжения ф</w:t>
      </w:r>
      <w:r>
        <w:rPr>
          <w:b/>
          <w:sz w:val="24"/>
          <w:szCs w:val="24"/>
        </w:rPr>
        <w:t xml:space="preserve">илиала «Нерюнгринская ГРЭС» </w:t>
      </w:r>
      <w:r>
        <w:rPr>
          <w:b/>
          <w:sz w:val="24"/>
          <w:szCs w:val="24"/>
        </w:rPr>
        <w:t xml:space="preserve">АО «ДГК» строящегося (реконструируемого) или построенного, но не подключенного к системе холодного водоснабжения объекта капитального строительства</w:t>
      </w:r>
      <w:r>
        <w:rPr>
          <w:b/>
          <w:sz w:val="24"/>
          <w:szCs w:val="24"/>
        </w:rPr>
      </w:r>
    </w:p>
    <w:p>
      <w:pPr>
        <w:pStyle w:val="Normal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_____________________________________________________________________________</w:t>
      </w:r>
    </w:p>
    <w:p>
      <w:pPr>
        <w:pStyle w:val="Normal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(полное наименование юридического лица, Ф.И.О., паспортные данные, прописка физического лица </w:t>
      </w:r>
      <w:r>
        <w:rPr>
          <w:b/>
          <w:sz w:val="18"/>
          <w:szCs w:val="18"/>
        </w:rPr>
        <w:t xml:space="preserve">-</w:t>
      </w:r>
      <w:r>
        <w:rPr>
          <w:sz w:val="18"/>
          <w:szCs w:val="18"/>
        </w:rPr>
        <w:t xml:space="preserve"> Заяв</w:t>
      </w:r>
      <w:r>
        <w:rPr>
          <w:sz w:val="18"/>
          <w:szCs w:val="18"/>
        </w:rPr>
        <w:t xml:space="preserve">и</w:t>
      </w:r>
      <w:r>
        <w:rPr>
          <w:sz w:val="18"/>
          <w:szCs w:val="18"/>
        </w:rPr>
        <w:t xml:space="preserve">теля)</w:t>
      </w:r>
      <w:r>
        <w:rPr>
          <w:sz w:val="18"/>
          <w:szCs w:val="18"/>
        </w:rPr>
      </w:r>
    </w:p>
    <w:p>
      <w:pPr>
        <w:pStyle w:val="Normal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_______________________________________________________________________________________________________</w:t>
      </w:r>
    </w:p>
    <w:p>
      <w:pPr>
        <w:pStyle w:val="Heading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просит определить техническую возможность подключения к системе холодного водоснабжения (увеличения разрешенной к использованию нагрузки холодного водоснабжения) объекта капитального строительства и выдать условия на подключени</w:t>
      </w:r>
      <w:r>
        <w:rPr>
          <w:b/>
          <w:sz w:val="24"/>
          <w:szCs w:val="24"/>
        </w:rPr>
        <w:t xml:space="preserve">е</w:t>
      </w:r>
      <w:r>
        <w:rPr>
          <w:b/>
          <w:sz w:val="24"/>
          <w:szCs w:val="24"/>
        </w:rPr>
        <w:t xml:space="preserve">, принадлежащего мне объекта </w:t>
      </w:r>
    </w:p>
    <w:p>
      <w:pPr>
        <w:pStyle w:val="Heading4"/>
        <w:pBdr>
          <w:bottom w:val="single" w:color="000000" w:sz="12" w:space="5"/>
        </w:pBdr>
        <w:rPr>
          <w:sz w:val="20"/>
        </w:rPr>
      </w:pPr>
      <w:r>
        <w:rPr>
          <w:b/>
          <w:sz w:val="22"/>
          <w:szCs w:val="22"/>
        </w:rPr>
        <w:t xml:space="preserve">________________________________</w:t>
      </w:r>
      <w:r>
        <w:rPr>
          <w:b/>
          <w:sz w:val="22"/>
          <w:szCs w:val="22"/>
        </w:rPr>
        <w:t xml:space="preserve">____</w:t>
      </w:r>
      <w:r>
        <w:rPr>
          <w:b/>
          <w:sz w:val="22"/>
          <w:szCs w:val="22"/>
        </w:rPr>
        <w:t xml:space="preserve">_______________________________________</w:t>
      </w:r>
      <w:r>
        <w:rPr>
          <w:b/>
          <w:sz w:val="22"/>
          <w:szCs w:val="22"/>
        </w:rPr>
        <w:t xml:space="preserve">_______</w:t>
      </w:r>
      <w:r>
        <w:rPr>
          <w:b/>
          <w:sz w:val="22"/>
          <w:szCs w:val="22"/>
        </w:rPr>
        <w:t xml:space="preserve">___</w:t>
      </w:r>
      <w:r>
        <w:rPr>
          <w:b/>
          <w:sz w:val="22"/>
          <w:szCs w:val="22"/>
        </w:rPr>
        <w:t xml:space="preserve"> </w:t>
      </w:r>
      <w:r>
        <w:rPr>
          <w:sz w:val="20"/>
        </w:rPr>
        <w:t xml:space="preserve">(подробно: наименование объекта, отдельных зданий, сооружений, помещений в составе объекта)</w:t>
      </w:r>
    </w:p>
    <w:p>
      <w:pPr>
        <w:pStyle w:val="Heading4"/>
        <w:pBdr>
          <w:bottom w:val="single" w:color="000000" w:sz="12" w:space="5"/>
        </w:pBdr>
      </w:pPr>
      <w:r>
        <w:t xml:space="preserve">___________________________________________________________</w:t>
      </w:r>
      <w:r>
        <w:t xml:space="preserve">_______</w:t>
      </w:r>
      <w:r>
        <w:t xml:space="preserve">,</w:t>
      </w:r>
    </w:p>
    <w:p>
      <w:pPr>
        <w:pStyle w:val="Heading4"/>
        <w:pBdr>
          <w:bottom w:val="single" w:color="000000" w:sz="12" w:space="5"/>
        </w:pBdr>
        <w:jc w:val="left"/>
        <w:rPr>
          <w:sz w:val="22"/>
          <w:szCs w:val="22"/>
        </w:rPr>
      </w:pPr>
      <w:r>
        <w:rPr>
          <w:b/>
          <w:sz w:val="24"/>
          <w:szCs w:val="24"/>
        </w:rPr>
        <w:t xml:space="preserve"> расположенного по адресу:</w:t>
      </w:r>
      <w:r>
        <w:t xml:space="preserve"> </w:t>
      </w:r>
      <w:r>
        <w:rPr>
          <w:sz w:val="22"/>
          <w:szCs w:val="22"/>
        </w:rPr>
      </w:r>
    </w:p>
    <w:p>
      <w:pPr>
        <w:pStyle w:val="Footer"/>
        <w:pBdr>
          <w:bottom w:val="single" w:color="000000" w:sz="12" w:space="5"/>
        </w:pBdr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</w:t>
      </w:r>
      <w:r>
        <w:rPr>
          <w:sz w:val="22"/>
          <w:szCs w:val="22"/>
        </w:rPr>
        <w:t xml:space="preserve">_____</w:t>
      </w:r>
      <w:r>
        <w:rPr>
          <w:sz w:val="22"/>
          <w:szCs w:val="22"/>
        </w:rPr>
        <w:t xml:space="preserve">______________________</w:t>
      </w:r>
    </w:p>
    <w:p>
      <w:pPr>
        <w:pStyle w:val="Footer"/>
        <w:pBdr>
          <w:bottom w:val="single" w:color="000000" w:sz="12" w:space="5"/>
        </w:pBdr>
        <w:jc w:val="center"/>
      </w:pPr>
      <w:r>
        <w:t xml:space="preserve">(адрес или место расположения объекта, отдельных зданий, сооружений, помещений в составе объекта)</w:t>
      </w:r>
    </w:p>
    <w:p>
      <w:pPr>
        <w:pStyle w:val="Footer"/>
        <w:pBdr>
          <w:bottom w:val="single" w:color="000000" w:sz="12" w:space="5"/>
        </w:pBdr>
        <w:jc w:val="center"/>
      </w:pPr>
    </w:p>
    <w:p>
      <w:pPr>
        <w:pStyle w:val="Footer"/>
        <w:pBdr>
          <w:bottom w:val="single" w:color="000000" w:sz="12" w:space="5"/>
        </w:pBdr>
        <w:jc w:val="center"/>
      </w:pPr>
      <w:r>
        <w:rPr>
          <w:b/>
          <w:sz w:val="26"/>
          <w:szCs w:val="26"/>
        </w:rPr>
        <w:t xml:space="preserve">Характеристика и назначение объекта:</w:t>
      </w:r>
      <w:r>
        <w:rPr>
          <w:sz w:val="22"/>
          <w:szCs w:val="22"/>
        </w:rPr>
        <w:t xml:space="preserve"> </w:t>
      </w:r>
      <w:r>
        <w:t xml:space="preserve">_____________________________________________________________________________________</w:t>
      </w:r>
    </w:p>
    <w:p>
      <w:pPr>
        <w:pStyle w:val="Footer"/>
        <w:pBdr>
          <w:bottom w:val="single" w:color="000000" w:sz="12" w:space="5"/>
        </w:pBdr>
        <w:jc w:val="center"/>
        <w:rPr>
          <w:sz w:val="16"/>
          <w:szCs w:val="16"/>
        </w:rPr>
      </w:pPr>
      <w:r>
        <w:t xml:space="preserve">(краткая характеристика, назначение или предполагаемое использование объекта, отдельных зданий, </w:t>
      </w:r>
      <w:r>
        <w:rPr>
          <w:sz w:val="16"/>
          <w:szCs w:val="16"/>
        </w:rPr>
        <w:t xml:space="preserve">____________________________________________________________________________________________________________________</w:t>
      </w:r>
    </w:p>
    <w:p>
      <w:pPr>
        <w:pStyle w:val="Footer"/>
        <w:pBdr>
          <w:bottom w:val="single" w:color="000000" w:sz="12" w:space="5"/>
        </w:pBdr>
        <w:jc w:val="center"/>
        <w:rPr>
          <w:sz w:val="16"/>
          <w:szCs w:val="16"/>
        </w:rPr>
      </w:pPr>
      <w:r>
        <w:t xml:space="preserve">сооружений, помещений в составе</w:t>
      </w:r>
      <w:r>
        <w:t xml:space="preserve"> </w:t>
      </w:r>
      <w:r>
        <w:rPr>
          <w:sz w:val="16"/>
          <w:szCs w:val="16"/>
        </w:rPr>
        <w:t xml:space="preserve">объе</w:t>
      </w:r>
      <w:r>
        <w:rPr>
          <w:sz w:val="16"/>
          <w:szCs w:val="16"/>
        </w:rPr>
        <w:t xml:space="preserve">к</w:t>
      </w:r>
      <w:r>
        <w:rPr>
          <w:sz w:val="16"/>
          <w:szCs w:val="16"/>
        </w:rPr>
        <w:t xml:space="preserve">та)</w:t>
      </w:r>
      <w:r>
        <w:rPr>
          <w:sz w:val="16"/>
          <w:szCs w:val="16"/>
        </w:rPr>
      </w:r>
    </w:p>
    <w:p>
      <w:pPr>
        <w:pStyle w:val="Footer"/>
        <w:pBdr>
          <w:bottom w:val="single" w:color="000000" w:sz="12" w:space="5"/>
        </w:pBdr>
        <w:jc w:val="center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Footer"/>
        <w:pBdr>
          <w:bottom w:val="single" w:color="000000" w:sz="12" w:space="5"/>
        </w:pBdr>
        <w:jc w:val="center"/>
        <w:rPr>
          <w:sz w:val="22"/>
          <w:szCs w:val="22"/>
        </w:rPr>
      </w:pPr>
      <w:r>
        <w:rPr>
          <w:b/>
          <w:sz w:val="26"/>
          <w:szCs w:val="26"/>
        </w:rPr>
        <w:t xml:space="preserve">Запрашиваемая нагрузка объекта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_______</w:t>
      </w:r>
      <w:r>
        <w:rPr>
          <w:sz w:val="22"/>
          <w:szCs w:val="22"/>
        </w:rPr>
        <w:t xml:space="preserve">______________________________________________________________________________ (указать: новая или дополнительная)</w:t>
      </w:r>
      <w:r>
        <w:rPr>
          <w:sz w:val="22"/>
          <w:szCs w:val="22"/>
        </w:rPr>
      </w:r>
    </w:p>
    <w:p>
      <w:pPr>
        <w:pStyle w:val="Footer"/>
        <w:pBdr>
          <w:bottom w:val="single" w:color="000000" w:sz="12" w:space="5"/>
        </w:pBdr>
        <w:jc w:val="right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Таблица №1</w:t>
      </w:r>
    </w:p>
    <w:tbl>
      <w:tblPr>
        <w:tblW w:w="4946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</w:tblPr>
      <w:tblGrid>
        <w:gridCol w:w="2739"/>
        <w:gridCol w:w="1690"/>
        <w:gridCol w:w="2126"/>
        <w:gridCol w:w="1794"/>
        <w:gridCol w:w="1959"/>
      </w:tblGrid>
      <w:tr>
        <w:trPr>
          <w:cantSplit/>
          <w:trHeight w:val="373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1329" w:type="pct"/>
            <w:vMerge w:val="restart"/>
            <w:textDirection w:val="lrTb"/>
            <w:vAlign w:val="top"/>
          </w:tcPr>
          <w:p>
            <w:pPr>
              <w:pStyle w:val="Footer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3671" w:type="pct"/>
            <w:gridSpan w:val="4"/>
            <w:textDirection w:val="lrTb"/>
            <w:vAlign w:val="center"/>
          </w:tcPr>
          <w:p>
            <w:pPr>
              <w:pStyle w:val="Footer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Нагрузка холодного водоснабжения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куб.м</w:t>
            </w:r>
            <w:r>
              <w:rPr>
                <w:sz w:val="22"/>
                <w:szCs w:val="22"/>
              </w:rPr>
              <w:t xml:space="preserve">/час</w:t>
            </w:r>
          </w:p>
        </w:tc>
      </w:tr>
      <w:tr>
        <w:trPr>
          <w:cantSplit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1329" w:type="pct"/>
            <w:vMerge w:val="continue"/>
            <w:textDirection w:val="lrTb"/>
            <w:vAlign w:val="bottom"/>
          </w:tcPr>
          <w:p>
            <w:pPr>
              <w:pStyle w:val="Foo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20" w:type="pct"/>
            <w:textDirection w:val="lrTb"/>
            <w:vAlign w:val="center"/>
          </w:tcPr>
          <w:p>
            <w:pPr>
              <w:pStyle w:val="Footer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</w:t>
            </w:r>
          </w:p>
        </w:tc>
        <w:tc>
          <w:tcPr>
            <w:tcW w:w="1031" w:type="pct"/>
            <w:textDirection w:val="lrTb"/>
            <w:vAlign w:val="center"/>
          </w:tcPr>
          <w:p>
            <w:pPr>
              <w:pStyle w:val="Footer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Хозяйственно-бытовые нужды</w:t>
            </w:r>
            <w:r>
              <w:rPr>
                <w:sz w:val="22"/>
                <w:szCs w:val="22"/>
              </w:rPr>
            </w:r>
          </w:p>
        </w:tc>
        <w:tc>
          <w:tcPr>
            <w:tcW w:w="870" w:type="pct"/>
            <w:textDirection w:val="lrTb"/>
            <w:vAlign w:val="center"/>
          </w:tcPr>
          <w:p>
            <w:pPr>
              <w:pStyle w:val="Footer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Технология</w:t>
            </w:r>
            <w:r>
              <w:rPr>
                <w:sz w:val="22"/>
                <w:szCs w:val="22"/>
              </w:rPr>
            </w:r>
          </w:p>
        </w:tc>
        <w:tc>
          <w:tcPr>
            <w:tcW w:w="950" w:type="pct"/>
            <w:textDirection w:val="lrTb"/>
            <w:vAlign w:val="center"/>
          </w:tcPr>
          <w:p>
            <w:pPr>
              <w:pStyle w:val="Footer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Максимальная часовая</w:t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397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1329" w:type="pct"/>
            <w:textDirection w:val="lrTb"/>
            <w:vAlign w:val="top"/>
          </w:tcPr>
          <w:p>
            <w:pPr>
              <w:pStyle w:val="Foo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 по объекту, в т.ч.:</w:t>
            </w:r>
          </w:p>
        </w:tc>
        <w:tc>
          <w:tcPr>
            <w:tcW w:w="820" w:type="pct"/>
            <w:textDirection w:val="lrTb"/>
            <w:vAlign w:val="center"/>
          </w:tcPr>
          <w:p>
            <w:pPr>
              <w:pStyle w:val="Foo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031" w:type="pct"/>
            <w:textDirection w:val="lrTb"/>
            <w:vAlign w:val="top"/>
          </w:tcPr>
          <w:p>
            <w:pPr>
              <w:pStyle w:val="Footer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70" w:type="pct"/>
            <w:textDirection w:val="lrTb"/>
            <w:vAlign w:val="center"/>
          </w:tcPr>
          <w:p>
            <w:pPr>
              <w:pStyle w:val="Footer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50" w:type="pct"/>
            <w:textDirection w:val="lrTb"/>
            <w:vAlign w:val="center"/>
          </w:tcPr>
          <w:p>
            <w:pPr>
              <w:pStyle w:val="Footer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70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1329" w:type="pct"/>
            <w:textDirection w:val="lrTb"/>
            <w:vAlign w:val="center"/>
          </w:tcPr>
          <w:p>
            <w:pPr>
              <w:pStyle w:val="Foo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20" w:type="pct"/>
            <w:textDirection w:val="lrTb"/>
            <w:vAlign w:val="center"/>
          </w:tcPr>
          <w:p>
            <w:pPr>
              <w:pStyle w:val="Foo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031" w:type="pct"/>
            <w:textDirection w:val="lrTb"/>
            <w:vAlign w:val="top"/>
          </w:tcPr>
          <w:p>
            <w:pPr>
              <w:pStyle w:val="Foo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70" w:type="pct"/>
            <w:textDirection w:val="lrTb"/>
            <w:vAlign w:val="center"/>
          </w:tcPr>
          <w:p>
            <w:pPr>
              <w:pStyle w:val="Foo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50" w:type="pct"/>
            <w:textDirection w:val="lrTb"/>
            <w:vAlign w:val="center"/>
          </w:tcPr>
          <w:p>
            <w:pPr>
              <w:pStyle w:val="Footer"/>
              <w:ind w:left="-692" w:firstLine="69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Footer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Нормативный срок строительства объекта </w:t>
        <w:tab/>
        <w:t xml:space="preserve">____________________ месяцев.</w:t>
      </w:r>
    </w:p>
    <w:p>
      <w:pPr>
        <w:pStyle w:val="Footer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Срок сдачи объекта (ввода в эксплуатацию )</w:t>
        <w:tab/>
        <w:t xml:space="preserve">________квартал  _________года.          </w:t>
      </w:r>
    </w:p>
    <w:p>
      <w:pPr>
        <w:pStyle w:val="Footer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Сведения о наличии противопожарного водоснабжения _______________</w:t>
      </w:r>
      <w:r>
        <w:rPr>
          <w:sz w:val="24"/>
          <w:szCs w:val="24"/>
        </w:rPr>
        <w:t xml:space="preserve">___</w:t>
      </w:r>
      <w:r>
        <w:rPr>
          <w:sz w:val="24"/>
          <w:szCs w:val="24"/>
        </w:rPr>
        <w:t xml:space="preserve">_____   </w:t>
      </w:r>
    </w:p>
    <w:p>
      <w:pPr>
        <w:pStyle w:val="Footer"/>
        <w:tabs>
          <w:tab w:val="clear" w:pos="4677"/>
          <w:tab w:val="clear" w:pos="9355"/>
        </w:tabs>
        <w:ind w:firstLine="546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Footer"/>
        <w:tabs>
          <w:tab w:val="clear" w:pos="4677"/>
          <w:tab w:val="clear" w:pos="9355"/>
        </w:tabs>
        <w:ind w:firstLine="546"/>
        <w:rPr>
          <w:sz w:val="18"/>
          <w:szCs w:val="18"/>
        </w:rPr>
      </w:pPr>
      <w:r>
        <w:rPr>
          <w:sz w:val="18"/>
          <w:szCs w:val="18"/>
        </w:rPr>
        <w:t xml:space="preserve">______________________</w:t>
      </w:r>
      <w:r>
        <w:rPr>
          <w:sz w:val="18"/>
          <w:szCs w:val="18"/>
        </w:rPr>
      </w:r>
    </w:p>
    <w:p>
      <w:pPr>
        <w:pStyle w:val="Heading4"/>
        <w:jc w:val="both"/>
        <w:rPr>
          <w:sz w:val="20"/>
        </w:rPr>
      </w:pPr>
      <w:r>
        <w:rPr>
          <w:sz w:val="20"/>
        </w:rPr>
        <w:t xml:space="preserve">                        (дата)</w:t>
      </w:r>
    </w:p>
    <w:p>
      <w:pPr>
        <w:pStyle w:val="Heading4"/>
        <w:jc w:val="lef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Heading4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Руководитель ______________________    _____________  ____________________</w:t>
      </w:r>
    </w:p>
    <w:p>
      <w:pPr>
        <w:pStyle w:val="Heading4"/>
        <w:jc w:val="left"/>
        <w:rPr>
          <w:sz w:val="20"/>
        </w:rPr>
      </w:pPr>
      <w:r>
        <w:rPr>
          <w:sz w:val="20"/>
        </w:rPr>
        <w:t xml:space="preserve">                               </w:t>
      </w:r>
      <w:r>
        <w:rPr>
          <w:sz w:val="20"/>
        </w:rPr>
        <w:t xml:space="preserve">          </w:t>
      </w:r>
      <w:r>
        <w:rPr>
          <w:sz w:val="20"/>
        </w:rPr>
        <w:t xml:space="preserve">        (должность)               </w:t>
      </w:r>
      <w:r>
        <w:rPr>
          <w:sz w:val="20"/>
        </w:rPr>
        <w:t xml:space="preserve">      </w:t>
      </w:r>
      <w:r>
        <w:rPr>
          <w:sz w:val="20"/>
        </w:rPr>
        <w:t xml:space="preserve">                      (подпись)                       (Фамилия И.О.)</w:t>
      </w:r>
    </w:p>
    <w:p>
      <w:pPr>
        <w:pStyle w:val="Heading4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</w:t>
      </w:r>
      <w:r>
        <w:rPr>
          <w:sz w:val="22"/>
          <w:szCs w:val="22"/>
        </w:rPr>
        <w:t xml:space="preserve">М.П.</w:t>
      </w:r>
    </w:p>
    <w:p>
      <w:pPr>
        <w:pStyle w:val="Heading4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или</w:t>
      </w:r>
      <w:r>
        <w:rPr>
          <w:sz w:val="24"/>
          <w:szCs w:val="24"/>
        </w:rPr>
        <w:t xml:space="preserve"> </w:t>
      </w:r>
    </w:p>
    <w:p>
      <w:pPr>
        <w:pStyle w:val="Normal"/>
      </w:pPr>
      <w:r>
        <w:t xml:space="preserve">________________________________________________________________________  ____________________               </w:t>
      </w:r>
    </w:p>
    <w:p>
      <w:pPr>
        <w:pStyle w:val="Heading4"/>
        <w:jc w:val="left"/>
        <w:rPr>
          <w:sz w:val="20"/>
        </w:rPr>
      </w:pPr>
      <w:r>
        <w:rPr>
          <w:sz w:val="20"/>
        </w:rPr>
        <w:t xml:space="preserve">                           </w:t>
      </w:r>
      <w:r>
        <w:rPr>
          <w:sz w:val="20"/>
        </w:rPr>
        <w:t xml:space="preserve">(Фамилия Имя Отчество физического лица) </w:t>
      </w:r>
      <w:r>
        <w:rPr>
          <w:sz w:val="20"/>
        </w:rPr>
        <w:t xml:space="preserve">                                                          </w:t>
      </w:r>
      <w:r>
        <w:rPr>
          <w:sz w:val="20"/>
        </w:rPr>
        <w:t xml:space="preserve">(подпись</w:t>
      </w:r>
      <w:r>
        <w:rPr>
          <w:sz w:val="20"/>
        </w:rPr>
        <w:t xml:space="preserve">)</w:t>
      </w:r>
      <w:r>
        <w:rPr>
          <w:sz w:val="20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Heading4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Контактный телефон _____________________________        </w:t>
      </w:r>
    </w:p>
    <w:p>
      <w:pPr>
        <w:pStyle w:val="Heading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spacing w:after="240"/>
        <w:ind w:firstLine="539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3</w:t>
      </w:r>
      <w:r>
        <w:rPr>
          <w:b/>
          <w:color w:val="000000"/>
          <w:sz w:val="24"/>
          <w:szCs w:val="24"/>
        </w:rPr>
        <w:t xml:space="preserve">) </w:t>
      </w:r>
      <w:r>
        <w:rPr>
          <w:b/>
          <w:color w:val="000000"/>
          <w:sz w:val="24"/>
          <w:szCs w:val="24"/>
        </w:rPr>
        <w:t xml:space="preserve">п</w:t>
      </w:r>
      <w:r>
        <w:rPr>
          <w:b/>
          <w:color w:val="000000"/>
          <w:sz w:val="24"/>
          <w:szCs w:val="24"/>
        </w:rPr>
        <w:t xml:space="preserve">еречень документов, представляемых одновременно с заявкой о подключении к </w:t>
      </w:r>
      <w:r>
        <w:rPr>
          <w:b/>
          <w:color w:val="000000"/>
          <w:sz w:val="24"/>
          <w:szCs w:val="24"/>
        </w:rPr>
        <w:t xml:space="preserve">централизованной системе холодного водоснабжения. </w:t>
      </w:r>
    </w:p>
    <w:p>
      <w:pPr>
        <w:pStyle w:val="UserStyle_3"/>
        <w:ind w:firstLine="425"/>
        <w:jc w:val="both"/>
      </w:pPr>
      <w:r>
        <w:t xml:space="preserve">Для заключения договора о подключении и получения условий подключения заявитель направляет в организацию водопроводно-канализационного хозяйства, определенную органом местного самоуправления, заявление о подключении, содержащее полное и сокращенное наименования заявителя (для физических лиц - фамилия, имя, отчество), его местонахождение и почтовый адрес, наименование подключаемого объекта и кадастровый номер земельного участка, на котором располагается подключаемый объект, данные об общей подключаемой нагрузке с приложением следующих документов:</w:t>
      </w:r>
    </w:p>
    <w:p>
      <w:pPr>
        <w:pStyle w:val="UserStyle_3"/>
        <w:ind w:firstLine="425"/>
        <w:jc w:val="both"/>
      </w:pPr>
      <w:r>
        <w:t xml:space="preserve">а) копии учредительных документов, а также документы, подтверждающие полномочия лица, подписавшего заявление;</w:t>
      </w:r>
    </w:p>
    <w:p>
      <w:pPr>
        <w:pStyle w:val="UserStyle_3"/>
        <w:ind w:firstLine="425"/>
        <w:jc w:val="both"/>
      </w:pPr>
      <w:r>
        <w:t xml:space="preserve">б) нотариально заверенные копии правоустанавливающих документов на земельный участок;</w:t>
      </w:r>
    </w:p>
    <w:p>
      <w:pPr>
        <w:pStyle w:val="UserStyle_3"/>
        <w:ind w:firstLine="425"/>
        <w:jc w:val="both"/>
      </w:pPr>
      <w:r>
        <w:t xml:space="preserve">в) ситуационный план расположения объекта с привязкой к территории населенного пункта;</w:t>
      </w:r>
    </w:p>
    <w:p>
      <w:pPr>
        <w:pStyle w:val="UserStyle_3"/>
        <w:ind w:firstLine="425"/>
        <w:jc w:val="both"/>
      </w:pPr>
      <w:r>
        <w:t xml:space="preserve">г) топографическая карта участка в масштабе 1:500 (со всеми наземными и подземными коммуникациями и сооружениями), согласованная с эксплуатирующими организациями;</w:t>
      </w:r>
    </w:p>
    <w:p>
      <w:pPr>
        <w:pStyle w:val="UserStyle_3"/>
        <w:ind w:firstLine="425"/>
        <w:jc w:val="both"/>
      </w:pPr>
      <w:r>
        <w:t xml:space="preserve">д) информация о сроках строительства (реконструкции) и ввода в эксплуатацию строящегося (реконструируемого) объекта;</w:t>
      </w:r>
    </w:p>
    <w:p>
      <w:pPr>
        <w:pStyle w:val="UserStyle_3"/>
        <w:ind w:firstLine="425"/>
        <w:jc w:val="both"/>
      </w:pPr>
      <w:r>
        <w:t xml:space="preserve">е) баланс водопотребления и водоотведения подключаемого объекта с указанием целей использования холодной воды и распределением объемов подключаемой нагрузки по целям использования, в том числе на пожаротушение, периодические нужды, заполнение и опорожнение бассейнов, прием поверхностных сточных вод</w:t>
      </w:r>
      <w:r>
        <w:t xml:space="preserve">.</w:t>
      </w:r>
    </w:p>
    <w:p>
      <w:pPr>
        <w:pStyle w:val="Heading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spacing w:after="240"/>
        <w:ind w:firstLine="539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4</w:t>
      </w:r>
      <w:r>
        <w:rPr>
          <w:b/>
          <w:color w:val="000000"/>
          <w:sz w:val="24"/>
          <w:szCs w:val="24"/>
        </w:rPr>
        <w:t xml:space="preserve">) </w:t>
      </w:r>
      <w:r>
        <w:rPr>
          <w:b/>
          <w:color w:val="000000"/>
          <w:sz w:val="24"/>
          <w:szCs w:val="24"/>
        </w:rPr>
        <w:t xml:space="preserve">р</w:t>
      </w:r>
      <w:r>
        <w:rPr>
          <w:b/>
          <w:color w:val="000000"/>
          <w:sz w:val="24"/>
          <w:szCs w:val="24"/>
        </w:rPr>
        <w:t xml:space="preserve">еквизиты нормативного правового акта, регламентирующего порядок действий заявителя и регулируемой организации при подаче, приеме, обработке заявки о подключении к </w:t>
      </w:r>
      <w:r>
        <w:rPr>
          <w:b/>
          <w:color w:val="000000"/>
          <w:sz w:val="24"/>
          <w:szCs w:val="24"/>
        </w:rPr>
        <w:t xml:space="preserve">централизованной системе холодного водоснабжения</w:t>
      </w:r>
      <w:r>
        <w:rPr>
          <w:b/>
          <w:color w:val="000000"/>
          <w:sz w:val="24"/>
          <w:szCs w:val="24"/>
        </w:rPr>
        <w:t xml:space="preserve">, принятии решения и уведомлении о принятом решении</w:t>
      </w:r>
      <w:r>
        <w:rPr>
          <w:b/>
          <w:color w:val="000000"/>
          <w:sz w:val="24"/>
          <w:szCs w:val="24"/>
        </w:rPr>
        <w:t xml:space="preserve">    </w:t>
      </w:r>
    </w:p>
    <w:p>
      <w:pPr>
        <w:pStyle w:val="Normal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 Федеральный закон от 07.12.2011 № 416-ФЗ «О водоснабжении и водоотведении»;</w:t>
      </w:r>
    </w:p>
    <w:p>
      <w:pPr>
        <w:pStyle w:val="Normal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Постановление Правительства РФ от 29.07.2013 № 644 «Об утверждении Правил  холодного  водоснабжения и  водоотведения и о внесении изменений в некоторые акты Правительства Российской Федерации»;</w:t>
      </w:r>
    </w:p>
    <w:p>
      <w:pPr>
        <w:pStyle w:val="Normal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Постановление Правительства РФ от 29.07.2013 № 645 «Об утверждении типовых договоров в области холодного водоснабжения и водоотведения»;</w:t>
      </w:r>
    </w:p>
    <w:p>
      <w:pPr>
        <w:pStyle w:val="Normal"/>
        <w:ind w:firstLine="709"/>
        <w:jc w:val="both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Постановление Правительства РФ от 06.05.2011 № 354 «О предоставления коммунальных услуг собственникам и пользователем помещений в многоквартирных домах и жилых домов».</w:t>
      </w:r>
      <w:r>
        <w:rPr>
          <w:b/>
          <w:color w:val="000000"/>
          <w:sz w:val="24"/>
          <w:szCs w:val="24"/>
        </w:rPr>
      </w:r>
    </w:p>
    <w:p>
      <w:pPr>
        <w:pStyle w:val="UserStyle_2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</w:r>
    </w:p>
    <w:p>
      <w:pPr>
        <w:pStyle w:val="Normal"/>
        <w:spacing w:after="240"/>
        <w:ind w:firstLine="539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4</w:t>
      </w:r>
      <w:r>
        <w:rPr>
          <w:b/>
          <w:color w:val="000000"/>
          <w:sz w:val="24"/>
          <w:szCs w:val="24"/>
        </w:rPr>
        <w:t xml:space="preserve">) телефоны и адреса службы, ответственной за прием и обработку заявок на подключение к </w:t>
      </w:r>
      <w:r>
        <w:rPr>
          <w:b/>
          <w:color w:val="000000"/>
          <w:sz w:val="24"/>
          <w:szCs w:val="24"/>
        </w:rPr>
        <w:t xml:space="preserve">централизованной системе холодного водоснабжения. </w:t>
      </w:r>
    </w:p>
    <w:tbl>
      <w:tblPr>
        <w:tblW w:w="10632" w:type="dxa"/>
        <w:tblCellSpacing w:w="0" w:type="dxa"/>
        <w:tblInd w:w="-4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2411"/>
        <w:gridCol w:w="2977"/>
        <w:gridCol w:w="1842"/>
        <w:gridCol w:w="3402"/>
      </w:tblGrid>
      <w:tr>
        <w:trPr>
          <w:tblCellSpacing w:w="0" w:type="dxa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2411" w:type="dxa"/>
            <w:textDirection w:val="lrTb"/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Strong"/>
                <w:color w:val="000000"/>
                <w:sz w:val="22"/>
                <w:szCs w:val="22"/>
              </w:rPr>
              <w:t xml:space="preserve">Филиал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977" w:type="dxa"/>
            <w:textDirection w:val="lrTb"/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Strong"/>
                <w:color w:val="000000"/>
                <w:sz w:val="22"/>
                <w:szCs w:val="22"/>
              </w:rPr>
              <w:t xml:space="preserve">Подразделение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842" w:type="dxa"/>
            <w:textDirection w:val="lrTb"/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Style w:val="Strong"/>
                <w:color w:val="000000"/>
                <w:sz w:val="22"/>
                <w:szCs w:val="22"/>
              </w:rPr>
              <w:t xml:space="preserve">Телефон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3402" w:type="dxa"/>
            <w:textDirection w:val="lrTb"/>
            <w:vAlign w:val="top"/>
          </w:tcPr>
          <w:p>
            <w:pPr>
              <w:pStyle w:val="Normal"/>
              <w:jc w:val="center"/>
              <w:rPr>
                <w:rStyle w:val="Strong"/>
                <w:color w:val="000000"/>
                <w:sz w:val="22"/>
                <w:szCs w:val="22"/>
              </w:rPr>
            </w:pPr>
            <w:r>
              <w:rPr>
                <w:rStyle w:val="Strong"/>
                <w:color w:val="000000"/>
                <w:sz w:val="22"/>
                <w:szCs w:val="22"/>
              </w:rPr>
              <w:t xml:space="preserve">Адрес</w:t>
            </w:r>
          </w:p>
        </w:tc>
      </w:tr>
      <w:tr>
        <w:trPr>
          <w:tblCellSpacing w:w="0" w:type="dxa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2411" w:type="dxa"/>
            <w:vMerge w:val="restart"/>
            <w:textDirection w:val="lrTb"/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Филиал "Нерюнгринская ГРЭС"</w:t>
            </w:r>
          </w:p>
        </w:tc>
        <w:tc>
          <w:tcPr>
            <w:tcW w:w="2977" w:type="dxa"/>
            <w:textDirection w:val="lrTb"/>
            <w:vAlign w:val="center"/>
          </w:tcPr>
          <w:p>
            <w:pPr>
              <w:pStyle w:val="Normal"/>
              <w:ind w:left="13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Район тепловых сетей</w:t>
            </w:r>
          </w:p>
          <w:p>
            <w:pPr>
              <w:pStyle w:val="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</w:t>
            </w:r>
            <w:r>
              <w:rPr>
                <w:color w:val="000000"/>
                <w:sz w:val="22"/>
                <w:szCs w:val="22"/>
              </w:rPr>
              <w:t xml:space="preserve">Диспетчерско-режимная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  </w:t>
            </w:r>
          </w:p>
          <w:p>
            <w:pPr>
              <w:pStyle w:val="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</w:t>
            </w:r>
            <w:r>
              <w:rPr>
                <w:color w:val="000000"/>
                <w:sz w:val="22"/>
                <w:szCs w:val="22"/>
              </w:rPr>
              <w:t xml:space="preserve">  </w:t>
            </w:r>
            <w:r>
              <w:rPr>
                <w:color w:val="000000"/>
                <w:sz w:val="22"/>
                <w:szCs w:val="22"/>
              </w:rPr>
              <w:t xml:space="preserve">группа</w:t>
            </w:r>
          </w:p>
        </w:tc>
        <w:tc>
          <w:tcPr>
            <w:tcW w:w="1842" w:type="dxa"/>
            <w:textDirection w:val="lrTb"/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(411-47) 6-60-96</w:t>
            </w:r>
          </w:p>
        </w:tc>
        <w:tc>
          <w:tcPr>
            <w:tcW w:w="3402" w:type="dxa"/>
            <w:textDirection w:val="lrTb"/>
            <w:vAlign w:val="top"/>
          </w:tcPr>
          <w:p>
            <w:pPr>
              <w:pStyle w:val="Normal"/>
              <w:ind w:left="13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Республика Саха (Якутия) г.Нерюнгри</w:t>
            </w:r>
          </w:p>
        </w:tc>
      </w:tr>
      <w:tr>
        <w:trPr>
          <w:tblCellSpacing w:w="0" w:type="dxa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2411" w:type="dxa"/>
            <w:vMerge w:val="continue"/>
            <w:textDirection w:val="lrTb"/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977" w:type="dxa"/>
            <w:textDirection w:val="lrTb"/>
            <w:vAlign w:val="center"/>
          </w:tcPr>
          <w:p>
            <w:pPr>
              <w:pStyle w:val="Normal"/>
              <w:ind w:left="13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Цех тепловых сетей</w:t>
            </w:r>
            <w:r>
              <w:rPr>
                <w:color w:val="000000"/>
                <w:sz w:val="22"/>
                <w:szCs w:val="22"/>
              </w:rPr>
              <w:t xml:space="preserve"> Чульманская ТЭЦ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842" w:type="dxa"/>
            <w:textDirection w:val="lrTb"/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(411-47) 7-60-51</w:t>
            </w:r>
          </w:p>
        </w:tc>
        <w:tc>
          <w:tcPr>
            <w:tcW w:w="3402" w:type="dxa"/>
            <w:textDirection w:val="lrTb"/>
            <w:vAlign w:val="top"/>
          </w:tcPr>
          <w:p>
            <w:pPr>
              <w:pStyle w:val="Normal"/>
              <w:ind w:left="13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Республика Саха (Якутия) п.Чульман</w:t>
            </w:r>
          </w:p>
        </w:tc>
      </w:tr>
    </w:tbl>
    <w:sectPr>
      <w:type w:val="nextPage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Cambria">
    <w:panose1 w:val="02040803050406030204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suff w:val="tab"/>
      <w:lvlText w:val="%1)"/>
      <w:lvlJc w:val="left"/>
      <w:pPr>
        <w:pStyle w:val="Normal"/>
        <w:ind w:left="601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1321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041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2761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481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201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4921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5641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361" w:hanging="180"/>
      </w:pPr>
    </w:lvl>
  </w:abstractNum>
  <w:abstractNum w:abstractNumId="1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tabs>
          <w:tab w:val="num" w:pos="720" w:leader="none"/>
        </w:tabs>
        <w:ind w:left="720" w:hanging="360"/>
      </w:pPr>
      <w:rPr>
        <w:rFonts w:cs="Times New Roman"/>
      </w:rPr>
    </w:lvl>
    <w:lvl w:ilvl="1">
      <w:start w:val="1"/>
      <w:numFmt w:val="decimal"/>
      <w:suff w:val="tab"/>
      <w:lvlText w:val="%1.%2."/>
      <w:lvlJc w:val="left"/>
      <w:pPr>
        <w:pStyle w:val="Normal"/>
        <w:tabs>
          <w:tab w:val="num" w:pos="2010" w:leader="none"/>
        </w:tabs>
        <w:ind w:left="2010" w:hanging="1290"/>
      </w:pPr>
      <w:rPr>
        <w:rFonts w:cs="Times New Roman"/>
      </w:rPr>
    </w:lvl>
    <w:lvl w:ilvl="2">
      <w:start w:val="1"/>
      <w:numFmt w:val="decimal"/>
      <w:suff w:val="tab"/>
      <w:lvlText w:val="%1.%2.%3."/>
      <w:lvlJc w:val="left"/>
      <w:pPr>
        <w:pStyle w:val="Normal"/>
        <w:tabs>
          <w:tab w:val="num" w:pos="2370" w:leader="none"/>
        </w:tabs>
        <w:ind w:left="2370" w:hanging="1290"/>
      </w:pPr>
      <w:rPr>
        <w:rFonts w:cs="Times New Roman"/>
      </w:rPr>
    </w:lvl>
    <w:lvl w:ilvl="3">
      <w:start w:val="1"/>
      <w:numFmt w:val="decimal"/>
      <w:suff w:val="tab"/>
      <w:lvlText w:val="%1.%2.%3.%4."/>
      <w:lvlJc w:val="left"/>
      <w:pPr>
        <w:pStyle w:val="Normal"/>
        <w:tabs>
          <w:tab w:val="num" w:pos="2730" w:leader="none"/>
        </w:tabs>
        <w:ind w:left="2730" w:hanging="1290"/>
      </w:pPr>
      <w:rPr>
        <w:rFonts w:cs="Times New Roman"/>
      </w:rPr>
    </w:lvl>
    <w:lvl w:ilvl="4">
      <w:start w:val="1"/>
      <w:numFmt w:val="decimal"/>
      <w:suff w:val="tab"/>
      <w:lvlText w:val="%1.%2.%3.%4.%5."/>
      <w:lvlJc w:val="left"/>
      <w:pPr>
        <w:pStyle w:val="Normal"/>
        <w:tabs>
          <w:tab w:val="num" w:pos="3090" w:leader="none"/>
        </w:tabs>
        <w:ind w:left="3090" w:hanging="1290"/>
      </w:pPr>
      <w:rPr>
        <w:rFonts w:cs="Times New Roman"/>
      </w:rPr>
    </w:lvl>
    <w:lvl w:ilvl="5">
      <w:start w:val="1"/>
      <w:numFmt w:val="decimal"/>
      <w:suff w:val="tab"/>
      <w:lvlText w:val="%1.%2.%3.%4.%5.%6."/>
      <w:lvlJc w:val="left"/>
      <w:pPr>
        <w:pStyle w:val="Normal"/>
        <w:tabs>
          <w:tab w:val="num" w:pos="3600" w:leader="none"/>
        </w:tabs>
        <w:ind w:left="3600" w:hanging="1440"/>
      </w:pPr>
      <w:rPr>
        <w:rFonts w:cs="Times New Roman"/>
      </w:rPr>
    </w:lvl>
    <w:lvl w:ilvl="6">
      <w:start w:val="1"/>
      <w:numFmt w:val="decimal"/>
      <w:suff w:val="tab"/>
      <w:lvlText w:val="%1.%2.%3.%4.%5.%6.%7."/>
      <w:lvlJc w:val="left"/>
      <w:pPr>
        <w:pStyle w:val="Normal"/>
        <w:tabs>
          <w:tab w:val="num" w:pos="3960" w:leader="none"/>
        </w:tabs>
        <w:ind w:left="3960" w:hanging="1440"/>
      </w:pPr>
      <w:rPr>
        <w:rFonts w:cs="Times New Roman"/>
      </w:rPr>
    </w:lvl>
    <w:lvl w:ilvl="7">
      <w:start w:val="1"/>
      <w:numFmt w:val="decimal"/>
      <w:suff w:val="tab"/>
      <w:lvlText w:val="%1.%2.%3.%4.%5.%6.%7.%8."/>
      <w:lvlJc w:val="left"/>
      <w:pPr>
        <w:pStyle w:val="Normal"/>
        <w:tabs>
          <w:tab w:val="num" w:pos="4680" w:leader="none"/>
        </w:tabs>
        <w:ind w:left="4680" w:hanging="1800"/>
      </w:pPr>
      <w:rPr>
        <w:rFonts w:cs="Times New Roman"/>
      </w:rPr>
    </w:lvl>
    <w:lvl w:ilvl="8">
      <w:start w:val="1"/>
      <w:numFmt w:val="decimal"/>
      <w:suff w:val="tab"/>
      <w:lvlText w:val="%1.%2.%3.%4.%5.%6.%7.%8.%9."/>
      <w:lvlJc w:val="left"/>
      <w:pPr>
        <w:pStyle w:val="Normal"/>
        <w:tabs>
          <w:tab w:val="num" w:pos="5040" w:leader="none"/>
        </w:tabs>
        <w:ind w:left="5040" w:hanging="1800"/>
      </w:pPr>
      <w:rPr>
        <w:rFonts w:cs="Times New Roman"/>
      </w:rPr>
    </w:lvl>
  </w:abstractNum>
  <w:abstractNum w:abstractNumId="2">
    <w:multiLevelType w:val="hybridMultilevel"/>
    <w:lvl w:ilvl="0">
      <w:start w:val="1"/>
      <w:numFmt w:val="decimal"/>
      <w:suff w:val="space"/>
      <w:lvlText w:val="%1."/>
      <w:lvlJc w:val="left"/>
      <w:pPr>
        <w:pStyle w:val="Normal"/>
        <w:ind w:left="720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144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16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288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60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32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04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576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/>
  <w:compat>
    <w:spaceForUL w:val="true"/>
    <w:useWord2002TableStyleRules w:val="true"/>
    <w:growAutofit w:val="true"/>
    <w:useNormalStyleForList w:val="true"/>
    <w:doNotUseIndentAsNumberingTabStop w:val="true"/>
    <w:useAltKinsokuLineBreakRules w:val="true"/>
    <w:allowSpaceOfSameStyleInTable w:val="true"/>
    <w:doNotSuppressIndentation w:val="true"/>
    <w:doNotAutofitConstrainedTables w:val="true"/>
    <w:autofitToFirstFixedWidthCell w:val="true"/>
    <w:displayHangulFixedWidth w:val="true"/>
    <w:splitPgBreakAndParaMark w:val="true"/>
    <w:doNotVertAlignCellWithSp w:val="true"/>
    <w:doNotBreakConstrainedForcedTable w:val="true"/>
    <w:doNotVertAlignInTxbx w:val="true"/>
    <w:useAnsiKerningPairs w:val="true"/>
    <w:cachedColBalance w:val="true"/>
    <w:compatSetting w:name="compatibilityMode" w:uri="http://schemas.microsoft.com/office/word" w:val="11"/>
  </w:compat>
  <w:themeFontLang w:val="en-US" w:eastAsia="zh-CN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Normal">
    <w:name w:val="Normal"/>
    <w:aliases w:val="Обычный"/>
    <w:next w:val="Normal"/>
    <w:link w:val="Normal"/>
    <w:qFormat/>
    <w:pPr>
      <w:widowControl w:val="off"/>
    </w:pPr>
    <w:rPr>
      <w:lang w:val="ru-RU" w:eastAsia="ru-RU" w:bidi="ar-SA"/>
    </w:rPr>
  </w:style>
  <w:style w:type="paragraph" w:styleId="Heading4">
    <w:name w:val="Заголовок 4"/>
    <w:basedOn w:val="Normal"/>
    <w:next w:val="Normal"/>
    <w:link w:val="UserStyle_0"/>
    <w:qFormat/>
    <w:pPr>
      <w:keepNext/>
      <w:tabs>
        <w:tab w:val="left" w:pos="1650" w:leader="none"/>
      </w:tabs>
      <w:jc w:val="center"/>
      <w:outlineLvl w:val="3"/>
    </w:pPr>
    <w:rPr>
      <w:sz w:val="28"/>
    </w:rPr>
  </w:style>
  <w:style w:type="character" w:styleId="NormalCharacter">
    <w:name w:val="Основной шрифт абзаца"/>
    <w:next w:val="NormalCharacter"/>
    <w:link w:val="Normal"/>
    <w:semiHidden/>
  </w:style>
  <w:style w:type="table" w:styleId="TableNormal">
    <w:name w:val="Обычная таблица"/>
    <w:next w:val="TableNormal"/>
    <w:link w:val="Normal"/>
    <w:semiHidden/>
  </w:style>
  <w:style w:type="numbering" w:styleId="NormalList">
    <w:name w:val="Нет списка"/>
    <w:next w:val="NormalList"/>
    <w:link w:val="Normal"/>
    <w:semiHidden/>
  </w:style>
  <w:style w:type="paragraph" w:styleId="BodyTextIndent">
    <w:name w:val="Основной текст с отступом"/>
    <w:basedOn w:val="Normal"/>
    <w:next w:val="BodyTextIndent"/>
    <w:link w:val="Normal"/>
    <w:pPr>
      <w:shd w:val="clear" w:color="auto" w:fill="ffffff"/>
      <w:tabs>
        <w:tab w:val="left" w:pos="1378" w:leader="none"/>
      </w:tabs>
      <w:spacing w:before="5" w:line="346" w:lineRule="exact"/>
      <w:ind w:firstLine="709"/>
      <w:jc w:val="both"/>
    </w:pPr>
    <w:rPr>
      <w:color w:val="000000"/>
      <w:sz w:val="28"/>
      <w:szCs w:val="28"/>
    </w:rPr>
  </w:style>
  <w:style w:type="paragraph" w:styleId="Footer">
    <w:name w:val="Нижний колонтитул"/>
    <w:basedOn w:val="Normal"/>
    <w:next w:val="Footer"/>
    <w:link w:val="UserStyle_1"/>
    <w:unhideWhenUsed/>
    <w:pPr>
      <w:tabs>
        <w:tab w:val="center" w:pos="4677" w:leader="none"/>
        <w:tab w:val="right" w:pos="9355" w:leader="none"/>
      </w:tabs>
    </w:pPr>
  </w:style>
  <w:style w:type="character" w:styleId="UserStyle_1">
    <w:name w:val="Нижний колонтитул Знак"/>
    <w:next w:val="UserStyle_1"/>
    <w:link w:val="Footer"/>
    <w:rPr>
      <w:lang w:val="ru-RU" w:eastAsia="ru-RU" w:bidi="ar-SA"/>
    </w:rPr>
  </w:style>
  <w:style w:type="paragraph" w:styleId="UserStyle_2">
    <w:name w:val="ConsPlusNormal"/>
    <w:next w:val="UserStyle_2"/>
    <w:link w:val="Normal"/>
    <w:pPr>
      <w:widowControl w:val="off"/>
      <w:ind w:firstLine="720"/>
    </w:pPr>
    <w:rPr>
      <w:rFonts w:ascii="Arial" w:hAnsi="Arial" w:cs="Arial"/>
      <w:lang w:val="ru-RU" w:eastAsia="ru-RU" w:bidi="ar-SA"/>
    </w:rPr>
  </w:style>
  <w:style w:type="table" w:styleId="TableGrid">
    <w:name w:val="Сетка таблицы"/>
    <w:basedOn w:val="TableNormal"/>
    <w:next w:val="TableGrid"/>
    <w:link w:val="Normal"/>
    <w:pPr>
      <w:widowControl w:val="off"/>
    </w:pPr>
  </w:style>
  <w:style w:type="paragraph" w:styleId="UserStyle_3">
    <w:name w:val="Default"/>
    <w:next w:val="UserStyle_3"/>
    <w:link w:val="Normal"/>
    <w:rPr>
      <w:rFonts w:eastAsia="Calibri"/>
      <w:color w:val="000000"/>
      <w:sz w:val="24"/>
      <w:szCs w:val="24"/>
      <w:lang w:val="ru-RU" w:eastAsia="en-US" w:bidi="ar-SA"/>
    </w:rPr>
  </w:style>
  <w:style w:type="character" w:styleId="Strong">
    <w:name w:val="Строгий"/>
    <w:next w:val="Strong"/>
    <w:link w:val="Normal"/>
    <w:uiPriority w:val="22"/>
    <w:qFormat/>
    <w:rPr>
      <w:b/>
      <w:bCs/>
    </w:rPr>
  </w:style>
  <w:style w:type="character" w:styleId="UserStyle_0">
    <w:name w:val="Заголовок 4 Знак"/>
    <w:next w:val="UserStyle_0"/>
    <w:link w:val="Heading4"/>
    <w:rPr>
      <w:sz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haracters>8218</Characters>
  <CharactersWithSpaces>9640</CharactersWithSpaces>
  <Company>ЧТЦ</Company>
  <DocSecurity>0</DocSecurity>
  <HyperlinksChanged>false</HyperlinksChanged>
  <Lines>68</Lines>
  <Pages>3</Pages>
  <Paragraphs>19</Paragraphs>
  <ScaleCrop>false</ScaleCrop>
  <SharedDoc>false</SharedDoc>
  <Template>Normal.dotm</Template>
  <Words>1441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Главному инженеру</dc:title>
  <dc:creator>chulm1</dc:creator>
  <cp:lastModifiedBy>starovetckaya_av</cp:lastModifiedBy>
  <cp:revision>4</cp:revision>
  <dcterms:created xsi:type="dcterms:W3CDTF">2017-12-12T03:27:00Z</dcterms:created>
  <dcterms:modified xsi:type="dcterms:W3CDTF">2017-12-12T03:48:00Z</dcterms:modified>
  <cp:version>1048576</cp:version>
</cp:coreProperties>
</file>